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F14" w:rsidRDefault="00787F14" w:rsidP="00787F14">
      <w:pPr>
        <w:spacing w:after="0" w:line="240" w:lineRule="auto"/>
        <w:outlineLvl w:val="2"/>
        <w:rPr>
          <w:rFonts w:ascii="Segoe UI" w:eastAsia="Times New Roman" w:hAnsi="Segoe UI" w:cs="Segoe UI"/>
          <w:b/>
          <w:bCs/>
          <w:color w:val="0D0D0D"/>
          <w:sz w:val="27"/>
          <w:szCs w:val="27"/>
        </w:rPr>
      </w:pPr>
      <w:r>
        <w:rPr>
          <w:rFonts w:ascii="Segoe UI" w:eastAsia="Times New Roman" w:hAnsi="Segoe UI" w:cs="Segoe UI"/>
          <w:b/>
          <w:bCs/>
          <w:color w:val="0D0D0D"/>
          <w:sz w:val="27"/>
          <w:szCs w:val="27"/>
        </w:rPr>
        <w:t>October 13</w:t>
      </w:r>
    </w:p>
    <w:p w:rsidR="00787F14" w:rsidRPr="00F00BDB" w:rsidRDefault="00787F14" w:rsidP="00787F14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Segoe UI" w:eastAsia="Times New Roman" w:hAnsi="Segoe UI" w:cs="Segoe UI"/>
          <w:color w:val="0D0D0D"/>
          <w:sz w:val="24"/>
          <w:szCs w:val="24"/>
        </w:rPr>
      </w:pPr>
      <w:r>
        <w:rPr>
          <w:rFonts w:ascii="Segoe UI" w:eastAsia="Times New Roman" w:hAnsi="Segoe UI" w:cs="Segoe UI"/>
          <w:bCs/>
          <w:color w:val="0D0D0D"/>
          <w:sz w:val="24"/>
          <w:szCs w:val="24"/>
        </w:rPr>
        <w:t>Discus:</w:t>
      </w:r>
      <w:r w:rsidRPr="00F00BDB">
        <w:rPr>
          <w:rFonts w:ascii="Segoe UI" w:eastAsia="Times New Roman" w:hAnsi="Segoe UI" w:cs="Segoe UI"/>
          <w:color w:val="0D0D0D"/>
          <w:sz w:val="24"/>
          <w:szCs w:val="24"/>
        </w:rPr>
        <w:t xml:space="preserve"> “Why should you fill out a paper application in pencil first?”</w:t>
      </w:r>
    </w:p>
    <w:p w:rsidR="00787F14" w:rsidRPr="00F00BDB" w:rsidRDefault="00787F14" w:rsidP="00787F14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Segoe UI" w:eastAsia="Times New Roman" w:hAnsi="Segoe UI" w:cs="Segoe UI"/>
          <w:color w:val="0D0D0D"/>
          <w:sz w:val="24"/>
          <w:szCs w:val="24"/>
        </w:rPr>
      </w:pPr>
      <w:r w:rsidRPr="00F00BDB">
        <w:rPr>
          <w:rFonts w:ascii="Segoe UI" w:eastAsia="Times New Roman" w:hAnsi="Segoe UI" w:cs="Segoe UI"/>
          <w:color w:val="0D0D0D"/>
          <w:sz w:val="24"/>
          <w:szCs w:val="24"/>
        </w:rPr>
        <w:t>Demonstrate how to fill out applications neatly and completely.</w:t>
      </w:r>
    </w:p>
    <w:p w:rsidR="00787F14" w:rsidRPr="00F00BDB" w:rsidRDefault="00787F14" w:rsidP="00787F14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Segoe UI" w:eastAsia="Times New Roman" w:hAnsi="Segoe UI" w:cs="Segoe UI"/>
          <w:color w:val="0D0D0D"/>
          <w:sz w:val="24"/>
          <w:szCs w:val="24"/>
        </w:rPr>
      </w:pPr>
      <w:r w:rsidRPr="00F00BDB">
        <w:rPr>
          <w:rFonts w:ascii="Segoe UI" w:eastAsia="Times New Roman" w:hAnsi="Segoe UI" w:cs="Segoe UI"/>
          <w:color w:val="0D0D0D"/>
          <w:sz w:val="24"/>
          <w:szCs w:val="24"/>
        </w:rPr>
        <w:t>Students fill out a practice paper application using their personal information organizer.</w:t>
      </w:r>
    </w:p>
    <w:p w:rsidR="00787F14" w:rsidRDefault="00787F14" w:rsidP="00787F14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Segoe UI" w:eastAsia="Times New Roman" w:hAnsi="Segoe UI" w:cs="Segoe UI"/>
          <w:color w:val="0D0D0D"/>
          <w:sz w:val="24"/>
          <w:szCs w:val="24"/>
        </w:rPr>
      </w:pPr>
      <w:r w:rsidRPr="00F00BDB">
        <w:rPr>
          <w:rFonts w:ascii="Segoe UI" w:eastAsia="Times New Roman" w:hAnsi="Segoe UI" w:cs="Segoe UI"/>
          <w:color w:val="0D0D0D"/>
          <w:sz w:val="24"/>
          <w:szCs w:val="24"/>
        </w:rPr>
        <w:t>Students trade papers and check for miss</w:t>
      </w:r>
      <w:r>
        <w:rPr>
          <w:rFonts w:ascii="Segoe UI" w:eastAsia="Times New Roman" w:hAnsi="Segoe UI" w:cs="Segoe UI"/>
          <w:color w:val="0D0D0D"/>
          <w:sz w:val="24"/>
          <w:szCs w:val="24"/>
        </w:rPr>
        <w:t>ing sections or unclear answers</w:t>
      </w:r>
    </w:p>
    <w:p w:rsidR="00787F14" w:rsidRDefault="00787F14" w:rsidP="00787F14">
      <w:pPr>
        <w:spacing w:after="0" w:line="240" w:lineRule="auto"/>
        <w:rPr>
          <w:rFonts w:ascii="Segoe UI" w:eastAsia="Times New Roman" w:hAnsi="Segoe UI" w:cs="Segoe UI"/>
          <w:b/>
          <w:bCs/>
          <w:color w:val="0D0D0D"/>
          <w:sz w:val="27"/>
          <w:szCs w:val="27"/>
        </w:rPr>
      </w:pPr>
      <w:r>
        <w:rPr>
          <w:rFonts w:ascii="Segoe UI" w:eastAsia="Times New Roman" w:hAnsi="Segoe UI" w:cs="Segoe UI"/>
          <w:b/>
          <w:bCs/>
          <w:color w:val="0D0D0D"/>
          <w:sz w:val="27"/>
          <w:szCs w:val="27"/>
        </w:rPr>
        <w:t>October 14</w:t>
      </w:r>
    </w:p>
    <w:p w:rsidR="00787F14" w:rsidRPr="00F00BDB" w:rsidRDefault="00787F14" w:rsidP="00787F14">
      <w:pPr>
        <w:numPr>
          <w:ilvl w:val="0"/>
          <w:numId w:val="4"/>
        </w:numPr>
        <w:spacing w:after="0" w:line="240" w:lineRule="auto"/>
        <w:ind w:left="0"/>
        <w:rPr>
          <w:rFonts w:ascii="Segoe UI" w:eastAsia="Times New Roman" w:hAnsi="Segoe UI" w:cs="Segoe UI"/>
          <w:color w:val="0D0D0D"/>
          <w:sz w:val="24"/>
          <w:szCs w:val="24"/>
        </w:rPr>
      </w:pPr>
      <w:r w:rsidRPr="00F00BDB">
        <w:rPr>
          <w:rFonts w:ascii="Segoe UI" w:eastAsia="Times New Roman" w:hAnsi="Segoe UI" w:cs="Segoe UI"/>
          <w:color w:val="0D0D0D"/>
          <w:sz w:val="24"/>
          <w:szCs w:val="24"/>
        </w:rPr>
        <w:t>Discuss differences between paper and online applications.</w:t>
      </w:r>
    </w:p>
    <w:p w:rsidR="00787F14" w:rsidRPr="00F00BDB" w:rsidRDefault="00787F14" w:rsidP="00787F14">
      <w:pPr>
        <w:numPr>
          <w:ilvl w:val="0"/>
          <w:numId w:val="4"/>
        </w:numPr>
        <w:spacing w:after="0" w:line="240" w:lineRule="auto"/>
        <w:ind w:left="0"/>
        <w:rPr>
          <w:rFonts w:ascii="Segoe UI" w:eastAsia="Times New Roman" w:hAnsi="Segoe UI" w:cs="Segoe UI"/>
          <w:color w:val="0D0D0D"/>
          <w:sz w:val="24"/>
          <w:szCs w:val="24"/>
        </w:rPr>
      </w:pPr>
      <w:r w:rsidRPr="00F00BDB">
        <w:rPr>
          <w:rFonts w:ascii="Segoe UI" w:eastAsia="Times New Roman" w:hAnsi="Segoe UI" w:cs="Segoe UI"/>
          <w:color w:val="0D0D0D"/>
          <w:sz w:val="24"/>
          <w:szCs w:val="24"/>
        </w:rPr>
        <w:t>Teacher models fi</w:t>
      </w:r>
      <w:r>
        <w:rPr>
          <w:rFonts w:ascii="Segoe UI" w:eastAsia="Times New Roman" w:hAnsi="Segoe UI" w:cs="Segoe UI"/>
          <w:color w:val="0D0D0D"/>
          <w:sz w:val="24"/>
          <w:szCs w:val="24"/>
        </w:rPr>
        <w:t>lling out an online application.</w:t>
      </w:r>
    </w:p>
    <w:p w:rsidR="00787F14" w:rsidRDefault="00787F14" w:rsidP="00787F14">
      <w:pPr>
        <w:numPr>
          <w:ilvl w:val="0"/>
          <w:numId w:val="4"/>
        </w:numPr>
        <w:spacing w:after="0" w:line="240" w:lineRule="auto"/>
        <w:ind w:left="0"/>
        <w:rPr>
          <w:rFonts w:ascii="Segoe UI" w:eastAsia="Times New Roman" w:hAnsi="Segoe UI" w:cs="Segoe UI"/>
          <w:color w:val="0D0D0D"/>
          <w:sz w:val="24"/>
          <w:szCs w:val="24"/>
        </w:rPr>
      </w:pPr>
      <w:r>
        <w:rPr>
          <w:rFonts w:ascii="Segoe UI" w:eastAsia="Times New Roman" w:hAnsi="Segoe UI" w:cs="Segoe UI"/>
          <w:color w:val="0D0D0D"/>
          <w:sz w:val="24"/>
          <w:szCs w:val="24"/>
        </w:rPr>
        <w:t xml:space="preserve">Students complete an </w:t>
      </w:r>
      <w:r w:rsidRPr="00F00BDB">
        <w:rPr>
          <w:rFonts w:ascii="Segoe UI" w:eastAsia="Times New Roman" w:hAnsi="Segoe UI" w:cs="Segoe UI"/>
          <w:color w:val="0D0D0D"/>
          <w:sz w:val="24"/>
          <w:szCs w:val="24"/>
        </w:rPr>
        <w:t>online job application.</w:t>
      </w:r>
    </w:p>
    <w:p w:rsidR="00787F14" w:rsidRDefault="00787F14" w:rsidP="00787F14">
      <w:pPr>
        <w:spacing w:after="0" w:line="240" w:lineRule="auto"/>
        <w:rPr>
          <w:rFonts w:ascii="Segoe UI" w:eastAsia="Times New Roman" w:hAnsi="Segoe UI" w:cs="Segoe UI"/>
          <w:b/>
          <w:bCs/>
          <w:color w:val="0D0D0D"/>
          <w:sz w:val="27"/>
          <w:szCs w:val="27"/>
        </w:rPr>
      </w:pPr>
      <w:r>
        <w:rPr>
          <w:rFonts w:ascii="Segoe UI" w:eastAsia="Times New Roman" w:hAnsi="Segoe UI" w:cs="Segoe UI"/>
          <w:b/>
          <w:bCs/>
          <w:color w:val="0D0D0D"/>
          <w:sz w:val="27"/>
          <w:szCs w:val="27"/>
        </w:rPr>
        <w:t>October 15</w:t>
      </w:r>
    </w:p>
    <w:p w:rsidR="00787F14" w:rsidRPr="00F00BDB" w:rsidRDefault="00787F14" w:rsidP="00787F14">
      <w:pPr>
        <w:numPr>
          <w:ilvl w:val="0"/>
          <w:numId w:val="5"/>
        </w:numPr>
        <w:spacing w:after="0" w:line="240" w:lineRule="auto"/>
        <w:ind w:left="0"/>
        <w:rPr>
          <w:rFonts w:ascii="Segoe UI" w:eastAsia="Times New Roman" w:hAnsi="Segoe UI" w:cs="Segoe UI"/>
          <w:color w:val="0D0D0D"/>
          <w:sz w:val="24"/>
          <w:szCs w:val="24"/>
        </w:rPr>
      </w:pPr>
      <w:r w:rsidRPr="00C05353">
        <w:rPr>
          <w:rFonts w:ascii="Segoe UI" w:eastAsia="Times New Roman" w:hAnsi="Segoe UI" w:cs="Segoe UI"/>
          <w:bCs/>
          <w:color w:val="0D0D0D"/>
          <w:sz w:val="24"/>
          <w:szCs w:val="24"/>
        </w:rPr>
        <w:t>Discuss</w:t>
      </w:r>
      <w:r>
        <w:rPr>
          <w:rFonts w:ascii="Segoe UI" w:eastAsia="Times New Roman" w:hAnsi="Segoe UI" w:cs="Segoe UI"/>
          <w:b/>
          <w:bCs/>
          <w:color w:val="0D0D0D"/>
          <w:sz w:val="24"/>
          <w:szCs w:val="24"/>
        </w:rPr>
        <w:t>:</w:t>
      </w:r>
      <w:r w:rsidRPr="00F00BDB">
        <w:rPr>
          <w:rFonts w:ascii="Segoe UI" w:eastAsia="Times New Roman" w:hAnsi="Segoe UI" w:cs="Segoe UI"/>
          <w:color w:val="0D0D0D"/>
          <w:sz w:val="24"/>
          <w:szCs w:val="24"/>
        </w:rPr>
        <w:t> “What should you double-check before submitting an application?”</w:t>
      </w:r>
    </w:p>
    <w:p w:rsidR="00787F14" w:rsidRPr="00F00BDB" w:rsidRDefault="00787F14" w:rsidP="00787F14">
      <w:pPr>
        <w:numPr>
          <w:ilvl w:val="0"/>
          <w:numId w:val="5"/>
        </w:numPr>
        <w:spacing w:after="0" w:line="240" w:lineRule="auto"/>
        <w:ind w:left="0"/>
        <w:rPr>
          <w:rFonts w:ascii="Segoe UI" w:eastAsia="Times New Roman" w:hAnsi="Segoe UI" w:cs="Segoe UI"/>
          <w:color w:val="0D0D0D"/>
          <w:sz w:val="24"/>
          <w:szCs w:val="24"/>
        </w:rPr>
      </w:pPr>
      <w:r w:rsidRPr="00F00BDB">
        <w:rPr>
          <w:rFonts w:ascii="Segoe UI" w:eastAsia="Times New Roman" w:hAnsi="Segoe UI" w:cs="Segoe UI"/>
          <w:color w:val="0D0D0D"/>
          <w:sz w:val="24"/>
          <w:szCs w:val="24"/>
        </w:rPr>
        <w:t>Teacher models proofreading using a checklist.</w:t>
      </w:r>
    </w:p>
    <w:p w:rsidR="00787F14" w:rsidRDefault="00787F14" w:rsidP="00787F14">
      <w:pPr>
        <w:numPr>
          <w:ilvl w:val="0"/>
          <w:numId w:val="5"/>
        </w:numPr>
        <w:spacing w:after="0" w:line="240" w:lineRule="auto"/>
        <w:ind w:left="0"/>
        <w:rPr>
          <w:rFonts w:ascii="Segoe UI" w:eastAsia="Times New Roman" w:hAnsi="Segoe UI" w:cs="Segoe UI"/>
          <w:color w:val="0D0D0D"/>
          <w:sz w:val="24"/>
          <w:szCs w:val="24"/>
        </w:rPr>
      </w:pPr>
      <w:r w:rsidRPr="00F00BDB">
        <w:rPr>
          <w:rFonts w:ascii="Segoe UI" w:eastAsia="Times New Roman" w:hAnsi="Segoe UI" w:cs="Segoe UI"/>
          <w:color w:val="0D0D0D"/>
          <w:sz w:val="24"/>
          <w:szCs w:val="24"/>
        </w:rPr>
        <w:t>Students proofread and finalize their applications</w:t>
      </w:r>
      <w:r>
        <w:rPr>
          <w:rFonts w:ascii="Segoe UI" w:eastAsia="Times New Roman" w:hAnsi="Segoe UI" w:cs="Segoe UI"/>
          <w:color w:val="0D0D0D"/>
          <w:sz w:val="24"/>
          <w:szCs w:val="24"/>
        </w:rPr>
        <w:t>.</w:t>
      </w:r>
    </w:p>
    <w:p w:rsidR="00787F14" w:rsidRDefault="00787F14" w:rsidP="00787F14">
      <w:pPr>
        <w:spacing w:after="0" w:line="240" w:lineRule="auto"/>
        <w:rPr>
          <w:rFonts w:ascii="Segoe UI" w:eastAsia="Times New Roman" w:hAnsi="Segoe UI" w:cs="Segoe UI"/>
          <w:b/>
          <w:bCs/>
          <w:color w:val="0D0D0D"/>
          <w:sz w:val="27"/>
          <w:szCs w:val="27"/>
        </w:rPr>
      </w:pPr>
      <w:r>
        <w:rPr>
          <w:rFonts w:ascii="Segoe UI" w:eastAsia="Times New Roman" w:hAnsi="Segoe UI" w:cs="Segoe UI"/>
          <w:b/>
          <w:bCs/>
          <w:color w:val="0D0D0D"/>
          <w:sz w:val="27"/>
          <w:szCs w:val="27"/>
        </w:rPr>
        <w:t>October 16</w:t>
      </w:r>
    </w:p>
    <w:p w:rsidR="00787F14" w:rsidRDefault="00787F14" w:rsidP="00787F14">
      <w:pPr>
        <w:spacing w:after="0" w:line="240" w:lineRule="auto"/>
        <w:rPr>
          <w:rFonts w:ascii="Segoe UI" w:eastAsia="Times New Roman" w:hAnsi="Segoe UI" w:cs="Segoe UI"/>
          <w:bCs/>
          <w:color w:val="0D0D0D"/>
          <w:sz w:val="27"/>
          <w:szCs w:val="27"/>
        </w:rPr>
      </w:pPr>
      <w:r>
        <w:rPr>
          <w:rFonts w:ascii="Segoe UI" w:eastAsia="Times New Roman" w:hAnsi="Segoe UI" w:cs="Segoe UI"/>
          <w:bCs/>
          <w:color w:val="0D0D0D"/>
          <w:sz w:val="27"/>
          <w:szCs w:val="27"/>
        </w:rPr>
        <w:t>Students will complete their online applications. Teacher will discuss completed application with each student.</w:t>
      </w:r>
    </w:p>
    <w:p w:rsidR="00787F14" w:rsidRDefault="00787F14" w:rsidP="00787F14">
      <w:pPr>
        <w:spacing w:after="0" w:line="240" w:lineRule="auto"/>
        <w:rPr>
          <w:rFonts w:ascii="Segoe UI" w:eastAsia="Times New Roman" w:hAnsi="Segoe UI" w:cs="Segoe UI"/>
          <w:b/>
          <w:bCs/>
          <w:color w:val="0D0D0D"/>
          <w:sz w:val="27"/>
          <w:szCs w:val="27"/>
        </w:rPr>
      </w:pPr>
      <w:r>
        <w:rPr>
          <w:rFonts w:ascii="Segoe UI" w:eastAsia="Times New Roman" w:hAnsi="Segoe UI" w:cs="Segoe UI"/>
          <w:b/>
          <w:bCs/>
          <w:color w:val="0D0D0D"/>
          <w:sz w:val="27"/>
          <w:szCs w:val="27"/>
        </w:rPr>
        <w:t>October 17</w:t>
      </w:r>
    </w:p>
    <w:p w:rsidR="00787F14" w:rsidRPr="00C414DA" w:rsidRDefault="00787F14" w:rsidP="00787F14">
      <w:pPr>
        <w:spacing w:after="0" w:line="240" w:lineRule="auto"/>
        <w:rPr>
          <w:rFonts w:ascii="Segoe UI" w:eastAsia="Times New Roman" w:hAnsi="Segoe UI" w:cs="Segoe UI"/>
          <w:bCs/>
          <w:color w:val="0D0D0D"/>
          <w:sz w:val="27"/>
          <w:szCs w:val="27"/>
        </w:rPr>
      </w:pPr>
      <w:r>
        <w:rPr>
          <w:rFonts w:ascii="Segoe UI" w:eastAsia="Times New Roman" w:hAnsi="Segoe UI" w:cs="Segoe UI"/>
          <w:bCs/>
          <w:color w:val="0D0D0D"/>
          <w:sz w:val="27"/>
          <w:szCs w:val="27"/>
        </w:rPr>
        <w:t>Assessment</w:t>
      </w:r>
    </w:p>
    <w:p w:rsidR="00CC3AE0" w:rsidRDefault="00CC3AE0">
      <w:bookmarkStart w:id="0" w:name="_GoBack"/>
      <w:bookmarkEnd w:id="0"/>
    </w:p>
    <w:sectPr w:rsidR="00CC3A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33439"/>
    <w:multiLevelType w:val="hybridMultilevel"/>
    <w:tmpl w:val="D1A08E2A"/>
    <w:lvl w:ilvl="0" w:tplc="81D8BCAE">
      <w:start w:val="1"/>
      <w:numFmt w:val="decimal"/>
      <w:lvlText w:val="%1."/>
      <w:lvlJc w:val="left"/>
      <w:pPr>
        <w:ind w:left="720" w:hanging="360"/>
      </w:pPr>
      <w:rPr>
        <w:rFonts w:ascii="Segoe UI" w:eastAsia="Times New Roman" w:hAnsi="Segoe UI" w:cs="Segoe U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6936DA"/>
    <w:multiLevelType w:val="multilevel"/>
    <w:tmpl w:val="FD065538"/>
    <w:lvl w:ilvl="0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</w:lvl>
    <w:lvl w:ilvl="1" w:tentative="1">
      <w:start w:val="1"/>
      <w:numFmt w:val="decimal"/>
      <w:lvlText w:val="%2."/>
      <w:lvlJc w:val="left"/>
      <w:pPr>
        <w:tabs>
          <w:tab w:val="num" w:pos="4320"/>
        </w:tabs>
        <w:ind w:left="4320" w:hanging="360"/>
      </w:pPr>
    </w:lvl>
    <w:lvl w:ilvl="2" w:tentative="1">
      <w:start w:val="1"/>
      <w:numFmt w:val="decimal"/>
      <w:lvlText w:val="%3."/>
      <w:lvlJc w:val="left"/>
      <w:pPr>
        <w:tabs>
          <w:tab w:val="num" w:pos="5040"/>
        </w:tabs>
        <w:ind w:left="5040" w:hanging="360"/>
      </w:pPr>
    </w:lvl>
    <w:lvl w:ilvl="3" w:tentative="1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entative="1">
      <w:start w:val="1"/>
      <w:numFmt w:val="decimal"/>
      <w:lvlText w:val="%5."/>
      <w:lvlJc w:val="left"/>
      <w:pPr>
        <w:tabs>
          <w:tab w:val="num" w:pos="6480"/>
        </w:tabs>
        <w:ind w:left="6480" w:hanging="360"/>
      </w:pPr>
    </w:lvl>
    <w:lvl w:ilvl="5" w:tentative="1">
      <w:start w:val="1"/>
      <w:numFmt w:val="decimal"/>
      <w:lvlText w:val="%6."/>
      <w:lvlJc w:val="left"/>
      <w:pPr>
        <w:tabs>
          <w:tab w:val="num" w:pos="7200"/>
        </w:tabs>
        <w:ind w:left="7200" w:hanging="360"/>
      </w:pPr>
    </w:lvl>
    <w:lvl w:ilvl="6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entative="1">
      <w:start w:val="1"/>
      <w:numFmt w:val="decimal"/>
      <w:lvlText w:val="%8."/>
      <w:lvlJc w:val="left"/>
      <w:pPr>
        <w:tabs>
          <w:tab w:val="num" w:pos="8640"/>
        </w:tabs>
        <w:ind w:left="8640" w:hanging="360"/>
      </w:pPr>
    </w:lvl>
    <w:lvl w:ilvl="8" w:tentative="1">
      <w:start w:val="1"/>
      <w:numFmt w:val="decimal"/>
      <w:lvlText w:val="%9."/>
      <w:lvlJc w:val="left"/>
      <w:pPr>
        <w:tabs>
          <w:tab w:val="num" w:pos="9360"/>
        </w:tabs>
        <w:ind w:left="9360" w:hanging="360"/>
      </w:pPr>
    </w:lvl>
  </w:abstractNum>
  <w:abstractNum w:abstractNumId="2" w15:restartNumberingAfterBreak="0">
    <w:nsid w:val="44E413A8"/>
    <w:multiLevelType w:val="multilevel"/>
    <w:tmpl w:val="A6EAF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887E56"/>
    <w:multiLevelType w:val="multilevel"/>
    <w:tmpl w:val="E5BC072E"/>
    <w:lvl w:ilvl="0">
      <w:start w:val="1"/>
      <w:numFmt w:val="decimal"/>
      <w:lvlText w:val="%1."/>
      <w:lvlJc w:val="left"/>
      <w:pPr>
        <w:tabs>
          <w:tab w:val="num" w:pos="4320"/>
        </w:tabs>
        <w:ind w:left="4320" w:hanging="360"/>
      </w:pPr>
    </w:lvl>
    <w:lvl w:ilvl="1" w:tentative="1">
      <w:start w:val="1"/>
      <w:numFmt w:val="decimal"/>
      <w:lvlText w:val="%2."/>
      <w:lvlJc w:val="left"/>
      <w:pPr>
        <w:tabs>
          <w:tab w:val="num" w:pos="5040"/>
        </w:tabs>
        <w:ind w:left="5040" w:hanging="360"/>
      </w:pPr>
    </w:lvl>
    <w:lvl w:ilvl="2" w:tentative="1">
      <w:start w:val="1"/>
      <w:numFmt w:val="decimal"/>
      <w:lvlText w:val="%3."/>
      <w:lvlJc w:val="left"/>
      <w:pPr>
        <w:tabs>
          <w:tab w:val="num" w:pos="5760"/>
        </w:tabs>
        <w:ind w:left="5760" w:hanging="360"/>
      </w:pPr>
    </w:lvl>
    <w:lvl w:ilvl="3" w:tentative="1">
      <w:start w:val="1"/>
      <w:numFmt w:val="decimal"/>
      <w:lvlText w:val="%4."/>
      <w:lvlJc w:val="left"/>
      <w:pPr>
        <w:tabs>
          <w:tab w:val="num" w:pos="6480"/>
        </w:tabs>
        <w:ind w:left="6480" w:hanging="360"/>
      </w:pPr>
    </w:lvl>
    <w:lvl w:ilvl="4" w:tentative="1">
      <w:start w:val="1"/>
      <w:numFmt w:val="decimal"/>
      <w:lvlText w:val="%5."/>
      <w:lvlJc w:val="left"/>
      <w:pPr>
        <w:tabs>
          <w:tab w:val="num" w:pos="7200"/>
        </w:tabs>
        <w:ind w:left="7200" w:hanging="360"/>
      </w:pPr>
    </w:lvl>
    <w:lvl w:ilvl="5" w:tentative="1">
      <w:start w:val="1"/>
      <w:numFmt w:val="decimal"/>
      <w:lvlText w:val="%6."/>
      <w:lvlJc w:val="left"/>
      <w:pPr>
        <w:tabs>
          <w:tab w:val="num" w:pos="7920"/>
        </w:tabs>
        <w:ind w:left="7920" w:hanging="360"/>
      </w:pPr>
    </w:lvl>
    <w:lvl w:ilvl="6" w:tentative="1">
      <w:start w:val="1"/>
      <w:numFmt w:val="decimal"/>
      <w:lvlText w:val="%7."/>
      <w:lvlJc w:val="left"/>
      <w:pPr>
        <w:tabs>
          <w:tab w:val="num" w:pos="8640"/>
        </w:tabs>
        <w:ind w:left="8640" w:hanging="360"/>
      </w:pPr>
    </w:lvl>
    <w:lvl w:ilvl="7" w:tentative="1">
      <w:start w:val="1"/>
      <w:numFmt w:val="decimal"/>
      <w:lvlText w:val="%8."/>
      <w:lvlJc w:val="left"/>
      <w:pPr>
        <w:tabs>
          <w:tab w:val="num" w:pos="9360"/>
        </w:tabs>
        <w:ind w:left="9360" w:hanging="360"/>
      </w:pPr>
    </w:lvl>
    <w:lvl w:ilvl="8" w:tentative="1">
      <w:start w:val="1"/>
      <w:numFmt w:val="decimal"/>
      <w:lvlText w:val="%9."/>
      <w:lvlJc w:val="left"/>
      <w:pPr>
        <w:tabs>
          <w:tab w:val="num" w:pos="10080"/>
        </w:tabs>
        <w:ind w:left="10080" w:hanging="360"/>
      </w:pPr>
    </w:lvl>
  </w:abstractNum>
  <w:abstractNum w:abstractNumId="4" w15:restartNumberingAfterBreak="0">
    <w:nsid w:val="566C367B"/>
    <w:multiLevelType w:val="multilevel"/>
    <w:tmpl w:val="8076B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31E"/>
    <w:rsid w:val="004A031E"/>
    <w:rsid w:val="00787F14"/>
    <w:rsid w:val="00CC3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CA0A2"/>
  <w15:chartTrackingRefBased/>
  <w15:docId w15:val="{E5A1B60A-D5D6-44D3-81DD-BB24AAA9B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7F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03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Dupont</dc:creator>
  <cp:keywords/>
  <dc:description/>
  <cp:lastModifiedBy>Janet Dupont</cp:lastModifiedBy>
  <cp:revision>2</cp:revision>
  <dcterms:created xsi:type="dcterms:W3CDTF">2025-11-05T15:29:00Z</dcterms:created>
  <dcterms:modified xsi:type="dcterms:W3CDTF">2025-11-05T15:29:00Z</dcterms:modified>
</cp:coreProperties>
</file>